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F157" w14:textId="77777777" w:rsidR="00510DC2" w:rsidRPr="0079634F" w:rsidRDefault="00510DC2" w:rsidP="00465849">
      <w:pPr>
        <w:spacing w:after="0" w:line="240" w:lineRule="auto"/>
        <w:rPr>
          <w:rFonts w:cstheme="minorHAnsi"/>
        </w:rPr>
      </w:pPr>
    </w:p>
    <w:p w14:paraId="316DF158"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316DF159" w14:textId="77777777" w:rsidR="00781A96" w:rsidRPr="0079634F" w:rsidRDefault="00781A96" w:rsidP="00465849">
      <w:pPr>
        <w:spacing w:after="0" w:line="240" w:lineRule="auto"/>
        <w:rPr>
          <w:rFonts w:cstheme="minorHAnsi"/>
          <w:b/>
        </w:rPr>
      </w:pPr>
    </w:p>
    <w:p w14:paraId="316DF15A" w14:textId="77777777" w:rsidR="00815433" w:rsidRDefault="004946BE" w:rsidP="00815433">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815433">
            <w:rPr>
              <w:rFonts w:ascii="MS Gothic" w:eastAsia="MS Gothic" w:hAnsi="MS Gothic" w:cstheme="minorHAnsi" w:hint="eastAsia"/>
            </w:rPr>
            <w:t>☐</w:t>
          </w:r>
        </w:sdtContent>
      </w:sdt>
      <w:r w:rsidR="00815433">
        <w:rPr>
          <w:rFonts w:cstheme="minorHAnsi"/>
        </w:rPr>
        <w:t xml:space="preserve">  </w:t>
      </w:r>
      <w:r w:rsidR="00815433">
        <w:rPr>
          <w:rFonts w:eastAsia="Times New Roman"/>
          <w:b/>
          <w:bCs/>
          <w:color w:val="000000"/>
        </w:rPr>
        <w:t xml:space="preserve">CHECK HERE </w:t>
      </w:r>
      <w:r w:rsidR="00815433">
        <w:rPr>
          <w:rFonts w:eastAsia="Times New Roman"/>
          <w:b/>
          <w:bCs/>
          <w:color w:val="000000"/>
          <w:u w:val="single"/>
        </w:rPr>
        <w:t>ONLY</w:t>
      </w:r>
      <w:r w:rsidR="00815433">
        <w:rPr>
          <w:rFonts w:eastAsia="Times New Roman"/>
          <w:b/>
          <w:bCs/>
          <w:color w:val="000000"/>
        </w:rPr>
        <w:t xml:space="preserve"> IF APPLYING FOR THE COMPONENT AREA OPTION A</w:t>
      </w:r>
    </w:p>
    <w:p w14:paraId="316DF15B" w14:textId="77777777" w:rsidR="00815433" w:rsidRDefault="00815433" w:rsidP="00465849">
      <w:pPr>
        <w:spacing w:after="0" w:line="240" w:lineRule="auto"/>
        <w:rPr>
          <w:rFonts w:cstheme="minorHAnsi"/>
          <w:b/>
        </w:rPr>
      </w:pPr>
    </w:p>
    <w:p w14:paraId="316DF15C" w14:textId="77777777" w:rsidR="00465849" w:rsidRPr="0079634F" w:rsidRDefault="00D0518F" w:rsidP="00465849">
      <w:pPr>
        <w:spacing w:after="0" w:line="240" w:lineRule="auto"/>
        <w:rPr>
          <w:rFonts w:cstheme="minorHAnsi"/>
          <w:b/>
        </w:rPr>
      </w:pPr>
      <w:r w:rsidRPr="0079634F">
        <w:rPr>
          <w:rFonts w:cstheme="minorHAnsi"/>
          <w:b/>
        </w:rPr>
        <w:t>Course Type</w:t>
      </w:r>
    </w:p>
    <w:p w14:paraId="316DF15D" w14:textId="77777777" w:rsidR="006E018F" w:rsidRDefault="004946BE" w:rsidP="00FD1BD5">
      <w:pPr>
        <w:tabs>
          <w:tab w:val="left" w:pos="3600"/>
        </w:tabs>
        <w:spacing w:after="0" w:line="240" w:lineRule="auto"/>
        <w:rPr>
          <w:rFonts w:cstheme="minorHAnsi"/>
        </w:rPr>
      </w:pPr>
      <w:sdt>
        <w:sdtPr>
          <w:rPr>
            <w:rFonts w:cstheme="minorHAnsi"/>
          </w:rPr>
          <w:id w:val="-434745392"/>
          <w14:checkbox>
            <w14:checked w14:val="0"/>
            <w14:checkedState w14:val="2612" w14:font="MS Gothic"/>
            <w14:uncheckedState w14:val="2610" w14:font="MS Gothic"/>
          </w14:checkbox>
        </w:sdtPr>
        <w:sdtEndPr/>
        <w:sdtContent>
          <w:r w:rsidR="00F656DB">
            <w:rPr>
              <w:rFonts w:ascii="MS Gothic" w:eastAsia="MS Gothic" w:hAnsi="MS Gothic" w:cstheme="minorHAnsi" w:hint="eastAsia"/>
            </w:rPr>
            <w:t>☐</w:t>
          </w:r>
        </w:sdtContent>
      </w:sdt>
      <w:r w:rsidR="008A44D7" w:rsidRPr="0079634F">
        <w:rPr>
          <w:rFonts w:cstheme="minorHAnsi"/>
        </w:rPr>
        <w:t>Existing</w:t>
      </w:r>
      <w:r w:rsidR="006E018F">
        <w:rPr>
          <w:rFonts w:cstheme="minorHAnsi"/>
        </w:rPr>
        <w:t xml:space="preserve"> Course Currently in LSCS Core Curriculum</w:t>
      </w:r>
    </w:p>
    <w:p w14:paraId="316DF15E" w14:textId="77777777" w:rsidR="006E018F" w:rsidRDefault="004946BE" w:rsidP="006E018F">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2D6B70">
            <w:rPr>
              <w:rFonts w:ascii="MS Gothic" w:eastAsia="MS Gothic" w:hAnsi="MS Gothic" w:cstheme="minorHAnsi" w:hint="eastAsia"/>
              <w:highlight w:val="lightGray"/>
            </w:rPr>
            <w:t>☐</w:t>
          </w:r>
        </w:sdtContent>
      </w:sdt>
      <w:r w:rsidR="002D6B70">
        <w:rPr>
          <w:rFonts w:cstheme="minorHAnsi"/>
        </w:rPr>
        <w:t xml:space="preserve">  </w:t>
      </w:r>
      <w:r w:rsidR="006E018F" w:rsidRPr="0079634F">
        <w:rPr>
          <w:rFonts w:cstheme="minorHAnsi"/>
        </w:rPr>
        <w:t>Existing</w:t>
      </w:r>
      <w:r w:rsidR="006E018F">
        <w:rPr>
          <w:rFonts w:cstheme="minorHAnsi"/>
        </w:rPr>
        <w:t xml:space="preserve"> Course NOT Currently in LSCS Core Curriculum</w:t>
      </w:r>
    </w:p>
    <w:p w14:paraId="316DF15F" w14:textId="77777777" w:rsidR="00465849" w:rsidRPr="0079634F" w:rsidRDefault="004946BE" w:rsidP="00FD1BD5">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2D6B70">
            <w:rPr>
              <w:rFonts w:ascii="MS Gothic" w:eastAsia="MS Gothic" w:hAnsi="MS Gothic" w:cstheme="minorHAnsi" w:hint="eastAsia"/>
              <w:highlight w:val="lightGray"/>
            </w:rPr>
            <w:t>☐</w:t>
          </w:r>
        </w:sdtContent>
      </w:sdt>
      <w:r w:rsidR="002D6B70">
        <w:rPr>
          <w:rFonts w:cstheme="minorHAnsi"/>
        </w:rPr>
        <w:t xml:space="preserve">  </w:t>
      </w:r>
      <w:r w:rsidR="006E018F">
        <w:rPr>
          <w:rFonts w:cstheme="minorHAnsi"/>
        </w:rPr>
        <w:t>New Course Proposed for Core Curriculum 2014</w:t>
      </w:r>
    </w:p>
    <w:p w14:paraId="316DF160" w14:textId="77777777" w:rsidR="00465849" w:rsidRPr="0079634F" w:rsidRDefault="00465849" w:rsidP="00465849">
      <w:pPr>
        <w:spacing w:after="0" w:line="240" w:lineRule="auto"/>
        <w:rPr>
          <w:rFonts w:cstheme="minorHAnsi"/>
        </w:rPr>
      </w:pPr>
    </w:p>
    <w:p w14:paraId="316DF161"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316DF162" w14:textId="77777777" w:rsidR="00465849" w:rsidRPr="0079634F" w:rsidRDefault="00465849" w:rsidP="00465849">
      <w:pPr>
        <w:spacing w:after="0" w:line="240" w:lineRule="auto"/>
        <w:rPr>
          <w:rFonts w:cstheme="minorHAnsi"/>
        </w:rPr>
      </w:pPr>
    </w:p>
    <w:p w14:paraId="316DF163"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316DF164" w14:textId="77777777" w:rsidR="008A44D7" w:rsidRPr="0079634F" w:rsidRDefault="008A44D7" w:rsidP="008A44D7">
      <w:pPr>
        <w:spacing w:after="0" w:line="240" w:lineRule="auto"/>
        <w:rPr>
          <w:rFonts w:cstheme="minorHAnsi"/>
        </w:rPr>
      </w:pPr>
    </w:p>
    <w:p w14:paraId="316DF165"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316DF166"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316DF167" w14:textId="77777777" w:rsidR="008A44D7" w:rsidRPr="0079634F" w:rsidRDefault="008A44D7" w:rsidP="00256B24">
      <w:pPr>
        <w:spacing w:after="0" w:line="240" w:lineRule="auto"/>
        <w:jc w:val="right"/>
        <w:rPr>
          <w:rFonts w:cstheme="minorHAnsi"/>
        </w:rPr>
      </w:pPr>
    </w:p>
    <w:p w14:paraId="316DF168"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316DF169" w14:textId="77777777" w:rsidR="00FD1BD5" w:rsidRPr="0079634F" w:rsidRDefault="00FD1BD5" w:rsidP="00FD1BD5">
      <w:pPr>
        <w:spacing w:after="0" w:line="240" w:lineRule="auto"/>
        <w:rPr>
          <w:rFonts w:cstheme="minorHAnsi"/>
        </w:rPr>
      </w:pPr>
    </w:p>
    <w:p w14:paraId="316DF16A" w14:textId="77777777" w:rsidR="00B837E5" w:rsidRDefault="00B837E5" w:rsidP="00465849">
      <w:pPr>
        <w:spacing w:after="0" w:line="240" w:lineRule="auto"/>
        <w:rPr>
          <w:rFonts w:cstheme="minorHAnsi"/>
          <w:b/>
        </w:rPr>
      </w:pPr>
    </w:p>
    <w:p w14:paraId="316DF16B" w14:textId="77777777" w:rsidR="00B837E5" w:rsidRDefault="00B837E5" w:rsidP="00465849">
      <w:pPr>
        <w:spacing w:after="0" w:line="240" w:lineRule="auto"/>
        <w:rPr>
          <w:rFonts w:cstheme="minorHAnsi"/>
          <w:b/>
          <w:i/>
        </w:rPr>
      </w:pPr>
    </w:p>
    <w:p w14:paraId="316DF16C" w14:textId="77777777" w:rsidR="00B837E5" w:rsidRDefault="00B837E5" w:rsidP="00465849">
      <w:pPr>
        <w:spacing w:after="0" w:line="240" w:lineRule="auto"/>
        <w:rPr>
          <w:rFonts w:cstheme="minorHAnsi"/>
          <w:b/>
          <w:i/>
        </w:rPr>
      </w:pPr>
    </w:p>
    <w:p w14:paraId="316DF16D" w14:textId="77777777" w:rsidR="00B837E5" w:rsidRPr="00B837E5" w:rsidRDefault="00B837E5" w:rsidP="00465849">
      <w:pPr>
        <w:spacing w:after="0" w:line="240" w:lineRule="auto"/>
        <w:rPr>
          <w:rFonts w:cstheme="minorHAnsi"/>
          <w:b/>
          <w:i/>
        </w:rPr>
      </w:pPr>
    </w:p>
    <w:p w14:paraId="316DF16E"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316DF16F"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316DF170"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316DF171" w14:textId="77777777" w:rsidR="00465849" w:rsidRPr="00691CE9" w:rsidRDefault="00465849" w:rsidP="0043209C">
      <w:pPr>
        <w:spacing w:after="0" w:line="240" w:lineRule="auto"/>
        <w:ind w:left="720"/>
        <w:rPr>
          <w:rFonts w:cstheme="minorHAnsi"/>
        </w:rPr>
      </w:pPr>
    </w:p>
    <w:p w14:paraId="316DF172"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316DF173" w14:textId="77777777" w:rsidR="00F85507" w:rsidRPr="0079634F" w:rsidRDefault="00F85507">
      <w:pPr>
        <w:rPr>
          <w:rFonts w:cstheme="minorHAnsi"/>
        </w:rPr>
      </w:pPr>
    </w:p>
    <w:p w14:paraId="316DF174" w14:textId="77777777" w:rsidR="00815433" w:rsidRDefault="00815433" w:rsidP="00815433">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p>
    <w:p w14:paraId="316DF175" w14:textId="77777777" w:rsidR="00815433" w:rsidRPr="006E7CBB" w:rsidRDefault="00815433" w:rsidP="00815433">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316DF176" w14:textId="77777777" w:rsidR="00815433" w:rsidRPr="00935406" w:rsidRDefault="00815433" w:rsidP="00815433">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316DF177" w14:textId="77777777" w:rsidR="00F85507" w:rsidRPr="00747734" w:rsidRDefault="003C03B2"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316DF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316DF178" w14:textId="3EBA893A" w:rsidR="00484392" w:rsidRPr="0079634F" w:rsidRDefault="00954EE4">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316DF179"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316DF17A"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316DF17B"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316DF17C"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316DF17D"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316DF17E"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316DF17F" w14:textId="77777777" w:rsidR="006626C0" w:rsidRPr="0079634F" w:rsidRDefault="006626C0" w:rsidP="0083683B">
      <w:pPr>
        <w:spacing w:after="0" w:line="240" w:lineRule="auto"/>
        <w:rPr>
          <w:rFonts w:cstheme="minorHAnsi"/>
        </w:rPr>
      </w:pPr>
    </w:p>
    <w:p w14:paraId="316DF180"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316DF181"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316DF182" w14:textId="77777777" w:rsidR="0083683B" w:rsidRPr="0079634F" w:rsidRDefault="0083683B" w:rsidP="0083683B">
      <w:pPr>
        <w:spacing w:after="0" w:line="240" w:lineRule="auto"/>
        <w:rPr>
          <w:rFonts w:cstheme="minorHAnsi"/>
        </w:rPr>
      </w:pPr>
    </w:p>
    <w:p w14:paraId="316DF183" w14:textId="77777777" w:rsidR="0083683B" w:rsidRPr="0079634F" w:rsidRDefault="0083683B" w:rsidP="0083683B">
      <w:pPr>
        <w:spacing w:after="0" w:line="240" w:lineRule="auto"/>
        <w:rPr>
          <w:rFonts w:cstheme="minorHAnsi"/>
        </w:rPr>
      </w:pPr>
    </w:p>
    <w:p w14:paraId="316DF184" w14:textId="77777777" w:rsidR="00B52F74" w:rsidRDefault="00B52F74" w:rsidP="0083683B">
      <w:pPr>
        <w:spacing w:after="0" w:line="240" w:lineRule="auto"/>
        <w:rPr>
          <w:rFonts w:cstheme="minorHAnsi"/>
        </w:rPr>
      </w:pPr>
    </w:p>
    <w:p w14:paraId="316DF185" w14:textId="77777777" w:rsidR="00B837E5" w:rsidRDefault="00B837E5" w:rsidP="0083683B">
      <w:pPr>
        <w:spacing w:after="0" w:line="240" w:lineRule="auto"/>
        <w:rPr>
          <w:rFonts w:cstheme="minorHAnsi"/>
        </w:rPr>
      </w:pPr>
    </w:p>
    <w:p w14:paraId="316DF186" w14:textId="77777777" w:rsidR="00276D32" w:rsidRDefault="00276D32">
      <w:pPr>
        <w:rPr>
          <w:rFonts w:cstheme="minorHAnsi"/>
          <w:b/>
        </w:rPr>
      </w:pPr>
      <w:r>
        <w:rPr>
          <w:rFonts w:cstheme="minorHAnsi"/>
          <w:b/>
        </w:rPr>
        <w:br w:type="page"/>
      </w:r>
    </w:p>
    <w:p w14:paraId="316DF187"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316DF188"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316DF1D3" wp14:editId="316DF1D4">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316DF189" w14:textId="77777777" w:rsidR="00755BDC" w:rsidRPr="0079634F" w:rsidRDefault="00755BDC" w:rsidP="00755BDC">
      <w:pPr>
        <w:spacing w:after="0" w:line="240" w:lineRule="auto"/>
        <w:rPr>
          <w:rFonts w:cstheme="minorHAnsi"/>
        </w:rPr>
      </w:pPr>
    </w:p>
    <w:p w14:paraId="316DF18A" w14:textId="77777777" w:rsidR="00276D32" w:rsidRPr="00863E43" w:rsidRDefault="00276D32" w:rsidP="00276D32">
      <w:pPr>
        <w:spacing w:after="0" w:line="240" w:lineRule="auto"/>
        <w:rPr>
          <w:rFonts w:cstheme="minorHAnsi"/>
          <w:b/>
        </w:rPr>
      </w:pPr>
      <w:r w:rsidRPr="00863E43">
        <w:rPr>
          <w:rFonts w:cstheme="minorHAnsi"/>
          <w:b/>
        </w:rPr>
        <w:t xml:space="preserve">1. Describe how the course </w:t>
      </w:r>
      <w:r w:rsidR="00B119B2" w:rsidRPr="00863E43">
        <w:rPr>
          <w:rFonts w:cstheme="minorHAnsi"/>
          <w:b/>
        </w:rPr>
        <w:t xml:space="preserve">will focus on </w:t>
      </w:r>
      <w:r w:rsidR="00863E43" w:rsidRPr="00863E43">
        <w:rPr>
          <w:rFonts w:cstheme="minorHAnsi"/>
          <w:b/>
        </w:rPr>
        <w:t>the consideration of past events and ideas relative to the United States, with the option of including Texas History for a portion of this component area</w:t>
      </w:r>
      <w:r w:rsidRPr="00863E43">
        <w:rPr>
          <w:rFonts w:cstheme="minorHAnsi"/>
          <w:b/>
        </w:rPr>
        <w:t xml:space="preserve">. </w:t>
      </w:r>
    </w:p>
    <w:p w14:paraId="316DF18B"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316DF18C" w14:textId="77777777" w:rsidR="00276D32" w:rsidRDefault="00276D32" w:rsidP="00276D32">
      <w:pPr>
        <w:spacing w:after="0" w:line="240" w:lineRule="auto"/>
        <w:rPr>
          <w:rFonts w:cstheme="minorHAnsi"/>
        </w:rPr>
      </w:pPr>
    </w:p>
    <w:p w14:paraId="316DF18D" w14:textId="77777777" w:rsidR="00276D32" w:rsidRPr="00863E43" w:rsidRDefault="00276D32" w:rsidP="00276D32">
      <w:pPr>
        <w:spacing w:after="0" w:line="240" w:lineRule="auto"/>
        <w:rPr>
          <w:rFonts w:cstheme="minorHAnsi"/>
          <w:b/>
        </w:rPr>
      </w:pPr>
      <w:r w:rsidRPr="00863E43">
        <w:rPr>
          <w:rFonts w:cstheme="minorHAnsi"/>
          <w:b/>
        </w:rPr>
        <w:t xml:space="preserve">2.  Describe how the course will involve the </w:t>
      </w:r>
      <w:r w:rsidR="00863E43" w:rsidRPr="00863E43">
        <w:rPr>
          <w:rFonts w:cstheme="minorHAnsi"/>
          <w:b/>
        </w:rPr>
        <w:t>interaction among individuals, communities, states, the nation, and the world, considering how these interactions have contributed to the development of the United States and its global role</w:t>
      </w:r>
      <w:r w:rsidRPr="00863E43">
        <w:rPr>
          <w:rFonts w:cstheme="minorHAnsi"/>
          <w:b/>
        </w:rPr>
        <w:t>.</w:t>
      </w:r>
    </w:p>
    <w:p w14:paraId="316DF18E"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316DF18F" w14:textId="77777777" w:rsidR="00755BDC" w:rsidRPr="0079634F" w:rsidRDefault="00755BDC" w:rsidP="00755BDC">
      <w:pPr>
        <w:spacing w:after="0" w:line="240" w:lineRule="auto"/>
        <w:rPr>
          <w:rFonts w:cstheme="minorHAnsi"/>
        </w:rPr>
      </w:pPr>
    </w:p>
    <w:p w14:paraId="316DF190" w14:textId="77777777" w:rsidR="00755BDC" w:rsidRPr="0079634F" w:rsidRDefault="00755BDC" w:rsidP="00755BDC">
      <w:pPr>
        <w:spacing w:after="0" w:line="240" w:lineRule="auto"/>
        <w:rPr>
          <w:rFonts w:cstheme="minorHAnsi"/>
        </w:rPr>
      </w:pPr>
    </w:p>
    <w:p w14:paraId="316DF191" w14:textId="77777777" w:rsidR="00755BDC" w:rsidRPr="0079634F" w:rsidRDefault="00755BDC" w:rsidP="00755BDC">
      <w:pPr>
        <w:spacing w:after="0" w:line="240" w:lineRule="auto"/>
        <w:rPr>
          <w:rFonts w:cstheme="minorHAnsi"/>
        </w:rPr>
      </w:pPr>
    </w:p>
    <w:p w14:paraId="316DF192" w14:textId="77777777" w:rsidR="00B837E5" w:rsidRDefault="00B837E5" w:rsidP="0083683B">
      <w:pPr>
        <w:spacing w:after="0" w:line="240" w:lineRule="auto"/>
        <w:rPr>
          <w:rFonts w:cstheme="minorHAnsi"/>
        </w:rPr>
      </w:pPr>
    </w:p>
    <w:p w14:paraId="316DF193" w14:textId="77777777" w:rsidR="00A50805" w:rsidRDefault="00A50805">
      <w:pPr>
        <w:rPr>
          <w:rFonts w:cstheme="minorHAnsi"/>
          <w:b/>
        </w:rPr>
      </w:pPr>
      <w:r>
        <w:rPr>
          <w:rFonts w:cstheme="minorHAnsi"/>
          <w:b/>
        </w:rPr>
        <w:br w:type="page"/>
      </w:r>
    </w:p>
    <w:p w14:paraId="316DF194"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316DF195"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316DF196" w14:textId="77777777" w:rsidR="00F55BF0" w:rsidRPr="0079634F" w:rsidRDefault="00F55BF0" w:rsidP="00F55BF0">
      <w:pPr>
        <w:spacing w:after="0" w:line="240" w:lineRule="auto"/>
        <w:rPr>
          <w:rFonts w:cstheme="minorHAnsi"/>
        </w:rPr>
      </w:pPr>
    </w:p>
    <w:p w14:paraId="316DF197"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316DF198" w14:textId="77777777" w:rsidR="00F55BF0" w:rsidRPr="0079634F" w:rsidRDefault="00F55BF0" w:rsidP="00F55BF0">
      <w:pPr>
        <w:spacing w:after="0" w:line="240" w:lineRule="auto"/>
        <w:rPr>
          <w:rFonts w:cstheme="minorHAnsi"/>
        </w:rPr>
      </w:pPr>
    </w:p>
    <w:p w14:paraId="316DF199"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16DF19A" w14:textId="77777777" w:rsidR="00F55BF0" w:rsidRPr="0079634F" w:rsidRDefault="00F55BF0" w:rsidP="00F55BF0">
      <w:pPr>
        <w:spacing w:after="0" w:line="240" w:lineRule="auto"/>
        <w:rPr>
          <w:rFonts w:cstheme="minorHAnsi"/>
        </w:rPr>
      </w:pPr>
    </w:p>
    <w:p w14:paraId="316DF19B" w14:textId="77777777" w:rsidR="007339FB" w:rsidRDefault="007339FB" w:rsidP="00F55BF0">
      <w:pPr>
        <w:spacing w:after="0" w:line="240" w:lineRule="auto"/>
        <w:rPr>
          <w:rFonts w:cstheme="minorHAnsi"/>
          <w:b/>
          <w:u w:val="single"/>
        </w:rPr>
      </w:pPr>
    </w:p>
    <w:p w14:paraId="316DF19C"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16DF19D" w14:textId="77777777" w:rsidR="00F55BF0" w:rsidRPr="0079634F" w:rsidRDefault="00F55BF0" w:rsidP="00F55BF0">
      <w:pPr>
        <w:spacing w:after="0" w:line="240" w:lineRule="auto"/>
        <w:rPr>
          <w:rFonts w:cstheme="minorHAnsi"/>
        </w:rPr>
      </w:pPr>
    </w:p>
    <w:p w14:paraId="316DF19E"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16DF19F" w14:textId="77777777" w:rsidR="00F55BF0" w:rsidRPr="0079634F" w:rsidRDefault="00F55BF0" w:rsidP="00F55BF0">
      <w:pPr>
        <w:spacing w:after="0" w:line="240" w:lineRule="auto"/>
        <w:rPr>
          <w:rFonts w:cstheme="minorHAnsi"/>
        </w:rPr>
      </w:pPr>
    </w:p>
    <w:p w14:paraId="316DF1A0" w14:textId="77777777" w:rsidR="007339FB" w:rsidRDefault="007339FB" w:rsidP="00F55BF0">
      <w:pPr>
        <w:spacing w:after="0" w:line="240" w:lineRule="auto"/>
        <w:rPr>
          <w:rFonts w:cstheme="minorHAnsi"/>
          <w:b/>
          <w:u w:val="single"/>
        </w:rPr>
      </w:pPr>
    </w:p>
    <w:p w14:paraId="316DF1A1"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16DF1A2" w14:textId="77777777" w:rsidR="00F55BF0" w:rsidRPr="0079634F" w:rsidRDefault="00F55BF0" w:rsidP="00F55BF0">
      <w:pPr>
        <w:spacing w:after="0" w:line="240" w:lineRule="auto"/>
        <w:rPr>
          <w:rFonts w:cstheme="minorHAnsi"/>
        </w:rPr>
      </w:pPr>
    </w:p>
    <w:p w14:paraId="316DF1A3"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16DF1A4" w14:textId="77777777" w:rsidR="00F55BF0" w:rsidRPr="0079634F" w:rsidRDefault="00F55BF0" w:rsidP="00F55BF0">
      <w:pPr>
        <w:spacing w:after="0" w:line="240" w:lineRule="auto"/>
        <w:rPr>
          <w:rFonts w:cstheme="minorHAnsi"/>
        </w:rPr>
      </w:pPr>
    </w:p>
    <w:p w14:paraId="316DF1A5" w14:textId="77777777" w:rsidR="007339FB" w:rsidRDefault="007339FB" w:rsidP="00F55BF0">
      <w:pPr>
        <w:spacing w:after="0" w:line="240" w:lineRule="auto"/>
        <w:rPr>
          <w:rFonts w:cstheme="minorHAnsi"/>
          <w:b/>
          <w:u w:val="single"/>
        </w:rPr>
      </w:pPr>
    </w:p>
    <w:p w14:paraId="316DF1A6"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16DF1A7" w14:textId="77777777" w:rsidR="00F55BF0" w:rsidRPr="0079634F" w:rsidRDefault="00F55BF0" w:rsidP="00F55BF0">
      <w:pPr>
        <w:spacing w:after="0" w:line="240" w:lineRule="auto"/>
        <w:rPr>
          <w:rFonts w:cstheme="minorHAnsi"/>
        </w:rPr>
      </w:pPr>
    </w:p>
    <w:p w14:paraId="316DF1A8"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16DF1A9" w14:textId="77777777" w:rsidR="00F55BF0" w:rsidRPr="0079634F" w:rsidRDefault="00F55BF0" w:rsidP="00F55BF0">
      <w:pPr>
        <w:spacing w:after="0" w:line="240" w:lineRule="auto"/>
        <w:rPr>
          <w:rFonts w:cstheme="minorHAnsi"/>
          <w:b/>
        </w:rPr>
      </w:pPr>
    </w:p>
    <w:p w14:paraId="316DF1AA" w14:textId="77777777" w:rsidR="007339FB" w:rsidRDefault="007339FB" w:rsidP="00F55BF0">
      <w:pPr>
        <w:spacing w:after="0" w:line="240" w:lineRule="auto"/>
        <w:rPr>
          <w:rFonts w:cstheme="minorHAnsi"/>
          <w:b/>
          <w:u w:val="single"/>
        </w:rPr>
      </w:pPr>
    </w:p>
    <w:p w14:paraId="316DF1AB"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16DF1AC" w14:textId="77777777" w:rsidR="00F55BF0" w:rsidRPr="0079634F" w:rsidRDefault="00F55BF0" w:rsidP="00F55BF0">
      <w:pPr>
        <w:spacing w:after="0" w:line="240" w:lineRule="auto"/>
        <w:rPr>
          <w:rFonts w:cstheme="minorHAnsi"/>
        </w:rPr>
      </w:pPr>
    </w:p>
    <w:p w14:paraId="316DF1AD"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16DF1AE" w14:textId="77777777" w:rsidR="00F55BF0" w:rsidRPr="0079634F" w:rsidRDefault="00F55BF0" w:rsidP="00F55BF0">
      <w:pPr>
        <w:spacing w:after="0" w:line="240" w:lineRule="auto"/>
        <w:rPr>
          <w:rFonts w:cstheme="minorHAnsi"/>
        </w:rPr>
      </w:pPr>
    </w:p>
    <w:p w14:paraId="316DF1AF" w14:textId="77777777" w:rsidR="00F55BF0" w:rsidRDefault="00F55BF0">
      <w:pPr>
        <w:rPr>
          <w:rFonts w:cstheme="minorHAnsi"/>
          <w:b/>
        </w:rPr>
      </w:pPr>
      <w:r>
        <w:rPr>
          <w:rFonts w:cstheme="minorHAnsi"/>
          <w:b/>
        </w:rPr>
        <w:br w:type="page"/>
      </w:r>
    </w:p>
    <w:p w14:paraId="316DF1B0"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316DF1B1"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16DF1B2"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316DF1B3" w14:textId="77777777" w:rsidR="00B837E5" w:rsidRPr="0079634F" w:rsidRDefault="00B837E5" w:rsidP="00B837E5">
      <w:pPr>
        <w:spacing w:after="0" w:line="240" w:lineRule="auto"/>
        <w:rPr>
          <w:rFonts w:cstheme="minorHAnsi"/>
          <w:b/>
        </w:rPr>
      </w:pPr>
    </w:p>
    <w:p w14:paraId="316DF1B4"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316DF1B5" w14:textId="77777777" w:rsidR="00B837E5" w:rsidRPr="0079634F" w:rsidRDefault="00B837E5" w:rsidP="00B837E5">
      <w:pPr>
        <w:spacing w:after="0" w:line="240" w:lineRule="auto"/>
        <w:rPr>
          <w:rFonts w:cstheme="minorHAnsi"/>
        </w:rPr>
      </w:pPr>
    </w:p>
    <w:p w14:paraId="316DF1B6"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16DF1B7" w14:textId="77777777" w:rsidR="00B837E5" w:rsidRDefault="00B837E5" w:rsidP="00B837E5">
      <w:pPr>
        <w:spacing w:after="0" w:line="240" w:lineRule="auto"/>
        <w:rPr>
          <w:rFonts w:cstheme="minorHAnsi"/>
        </w:rPr>
      </w:pPr>
    </w:p>
    <w:p w14:paraId="316DF1B8"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16DF1B9" w14:textId="77777777" w:rsidR="00AB207F" w:rsidRDefault="00AB207F" w:rsidP="00B837E5">
      <w:pPr>
        <w:spacing w:after="0" w:line="240" w:lineRule="auto"/>
        <w:rPr>
          <w:rFonts w:cstheme="minorHAnsi"/>
        </w:rPr>
      </w:pPr>
    </w:p>
    <w:p w14:paraId="316DF1BA" w14:textId="77777777" w:rsidR="00AB207F" w:rsidRDefault="00AB207F" w:rsidP="00B837E5">
      <w:pPr>
        <w:spacing w:after="0" w:line="240" w:lineRule="auto"/>
        <w:rPr>
          <w:rFonts w:cstheme="minorHAnsi"/>
        </w:rPr>
      </w:pPr>
    </w:p>
    <w:p w14:paraId="316DF1BB" w14:textId="77777777" w:rsidR="008D0F31" w:rsidRPr="0079634F" w:rsidRDefault="008D0F31" w:rsidP="00B837E5">
      <w:pPr>
        <w:spacing w:after="0" w:line="240" w:lineRule="auto"/>
        <w:rPr>
          <w:rFonts w:cstheme="minorHAnsi"/>
        </w:rPr>
      </w:pPr>
    </w:p>
    <w:p w14:paraId="316DF1BC"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316DF1BD" w14:textId="77777777" w:rsidR="00B837E5" w:rsidRPr="007339FB" w:rsidRDefault="00B837E5" w:rsidP="00B837E5">
      <w:pPr>
        <w:spacing w:after="0" w:line="240" w:lineRule="auto"/>
        <w:rPr>
          <w:rFonts w:cstheme="minorHAnsi"/>
          <w:b/>
        </w:rPr>
      </w:pPr>
    </w:p>
    <w:p w14:paraId="316DF1BE"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16DF1BF" w14:textId="77777777" w:rsidR="00AD0AAE" w:rsidRDefault="00AD0AAE" w:rsidP="00AD0AAE">
      <w:pPr>
        <w:spacing w:after="0" w:line="240" w:lineRule="auto"/>
        <w:rPr>
          <w:rFonts w:cstheme="minorHAnsi"/>
        </w:rPr>
      </w:pPr>
    </w:p>
    <w:p w14:paraId="316DF1C0"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16DF1C1" w14:textId="77777777" w:rsidR="00B837E5" w:rsidRDefault="00B837E5" w:rsidP="00B837E5">
      <w:pPr>
        <w:spacing w:after="0" w:line="240" w:lineRule="auto"/>
        <w:rPr>
          <w:rFonts w:cstheme="minorHAnsi"/>
        </w:rPr>
      </w:pPr>
    </w:p>
    <w:p w14:paraId="316DF1C2" w14:textId="77777777" w:rsidR="00AB207F" w:rsidRDefault="00AB207F" w:rsidP="00B837E5">
      <w:pPr>
        <w:spacing w:after="0" w:line="240" w:lineRule="auto"/>
        <w:rPr>
          <w:rFonts w:cstheme="minorHAnsi"/>
        </w:rPr>
      </w:pPr>
    </w:p>
    <w:p w14:paraId="316DF1C3" w14:textId="77777777" w:rsidR="008D0F31" w:rsidRPr="0079634F" w:rsidRDefault="008D0F31" w:rsidP="00B837E5">
      <w:pPr>
        <w:spacing w:after="0" w:line="240" w:lineRule="auto"/>
        <w:rPr>
          <w:rFonts w:cstheme="minorHAnsi"/>
        </w:rPr>
      </w:pPr>
    </w:p>
    <w:p w14:paraId="316DF1C4" w14:textId="77777777" w:rsidR="00C61280" w:rsidRPr="00057FF9" w:rsidRDefault="00C61280" w:rsidP="00C61280">
      <w:pPr>
        <w:spacing w:after="0" w:line="240" w:lineRule="auto"/>
        <w:rPr>
          <w:rFonts w:cstheme="minorHAnsi"/>
          <w:b/>
        </w:rPr>
      </w:pPr>
      <w:r w:rsidRPr="00057FF9">
        <w:rPr>
          <w:rFonts w:cstheme="minorHAnsi"/>
          <w:b/>
          <w:u w:val="single"/>
        </w:rPr>
        <w:t>Social Responsibility</w:t>
      </w:r>
      <w:r w:rsidRPr="00057FF9">
        <w:rPr>
          <w:rFonts w:cstheme="minorHAnsi"/>
          <w:b/>
        </w:rPr>
        <w:t>: to include intercultural competence, knowledge of civic responsibility, and the ability to engage effectively in regional, national, and global communities</w:t>
      </w:r>
      <w:r w:rsidRPr="00057FF9">
        <w:rPr>
          <w:rFonts w:cstheme="minorHAnsi"/>
          <w:b/>
        </w:rPr>
        <w:tab/>
      </w:r>
    </w:p>
    <w:p w14:paraId="316DF1C5" w14:textId="77777777" w:rsidR="00C61280" w:rsidRPr="00057FF9" w:rsidRDefault="00C61280" w:rsidP="00C61280">
      <w:pPr>
        <w:spacing w:after="0" w:line="240" w:lineRule="auto"/>
        <w:rPr>
          <w:rFonts w:cstheme="minorHAnsi"/>
          <w:b/>
        </w:rPr>
      </w:pPr>
    </w:p>
    <w:p w14:paraId="316DF1C6" w14:textId="77777777" w:rsidR="00C61280" w:rsidRPr="00057FF9" w:rsidRDefault="00C61280" w:rsidP="00C61280">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316DF1C7" w14:textId="77777777" w:rsidR="00C61280" w:rsidRPr="00057FF9" w:rsidRDefault="00C61280" w:rsidP="00C61280">
      <w:pPr>
        <w:spacing w:after="0" w:line="240" w:lineRule="auto"/>
        <w:rPr>
          <w:rFonts w:cstheme="minorHAnsi"/>
          <w:b/>
        </w:rPr>
      </w:pPr>
    </w:p>
    <w:p w14:paraId="316DF1C8" w14:textId="77777777" w:rsidR="00C61280" w:rsidRPr="007339FB" w:rsidRDefault="00C61280" w:rsidP="00C61280">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16DF1C9" w14:textId="77777777" w:rsidR="00B837E5" w:rsidRDefault="00B837E5" w:rsidP="00B837E5">
      <w:pPr>
        <w:spacing w:after="0" w:line="240" w:lineRule="auto"/>
        <w:rPr>
          <w:rFonts w:cstheme="minorHAnsi"/>
        </w:rPr>
      </w:pPr>
    </w:p>
    <w:p w14:paraId="316DF1CA" w14:textId="77777777" w:rsidR="00AB207F" w:rsidRDefault="00AB207F" w:rsidP="00B837E5">
      <w:pPr>
        <w:spacing w:after="0" w:line="240" w:lineRule="auto"/>
        <w:rPr>
          <w:rFonts w:cstheme="minorHAnsi"/>
        </w:rPr>
      </w:pPr>
    </w:p>
    <w:p w14:paraId="316DF1CB" w14:textId="77777777" w:rsidR="008D0F31" w:rsidRPr="0079634F" w:rsidRDefault="008D0F31" w:rsidP="00B837E5">
      <w:pPr>
        <w:spacing w:after="0" w:line="240" w:lineRule="auto"/>
        <w:rPr>
          <w:rFonts w:cstheme="minorHAnsi"/>
        </w:rPr>
      </w:pPr>
    </w:p>
    <w:p w14:paraId="316DF1CC" w14:textId="77777777" w:rsidR="00B837E5" w:rsidRPr="007339FB" w:rsidRDefault="00B837E5" w:rsidP="00B837E5">
      <w:pPr>
        <w:spacing w:after="0" w:line="240" w:lineRule="auto"/>
        <w:rPr>
          <w:rFonts w:cstheme="minorHAnsi"/>
          <w:b/>
        </w:rPr>
      </w:pPr>
      <w:r w:rsidRPr="007339FB">
        <w:rPr>
          <w:rFonts w:cstheme="minorHAnsi"/>
          <w:b/>
          <w:u w:val="single"/>
        </w:rPr>
        <w:t>Personal Responsibility</w:t>
      </w:r>
      <w:r w:rsidRPr="007339FB">
        <w:rPr>
          <w:rFonts w:cstheme="minorHAnsi"/>
          <w:b/>
        </w:rPr>
        <w:t>: to include the ability to connect choices, actions and consequences to ethical decision-making</w:t>
      </w:r>
      <w:r w:rsidRPr="007339FB">
        <w:rPr>
          <w:rFonts w:cstheme="minorHAnsi"/>
          <w:b/>
        </w:rPr>
        <w:tab/>
      </w:r>
    </w:p>
    <w:p w14:paraId="316DF1CD" w14:textId="77777777" w:rsidR="00B837E5" w:rsidRPr="007339FB" w:rsidRDefault="00B837E5" w:rsidP="00B837E5">
      <w:pPr>
        <w:spacing w:after="0" w:line="240" w:lineRule="auto"/>
        <w:rPr>
          <w:rFonts w:cstheme="minorHAnsi"/>
          <w:b/>
        </w:rPr>
      </w:pPr>
    </w:p>
    <w:p w14:paraId="316DF1CE"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16DF1CF" w14:textId="77777777" w:rsidR="00AD0AAE" w:rsidRDefault="00AD0AAE" w:rsidP="00AD0AAE">
      <w:pPr>
        <w:spacing w:after="0" w:line="240" w:lineRule="auto"/>
        <w:rPr>
          <w:rFonts w:cstheme="minorHAnsi"/>
        </w:rPr>
      </w:pPr>
    </w:p>
    <w:p w14:paraId="316DF1D0"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16DF1D1"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A9F3" w14:textId="77777777" w:rsidR="004946BE" w:rsidRDefault="004946BE" w:rsidP="00781A96">
      <w:pPr>
        <w:spacing w:after="0" w:line="240" w:lineRule="auto"/>
      </w:pPr>
      <w:r>
        <w:separator/>
      </w:r>
    </w:p>
  </w:endnote>
  <w:endnote w:type="continuationSeparator" w:id="0">
    <w:p w14:paraId="7F50002C" w14:textId="77777777" w:rsidR="004946BE" w:rsidRDefault="004946BE"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F1E1" w14:textId="77777777" w:rsidR="001348B3" w:rsidRPr="001348B3" w:rsidRDefault="001348B3" w:rsidP="001348B3">
    <w:pPr>
      <w:pStyle w:val="Footer"/>
      <w:jc w:val="center"/>
      <w:rPr>
        <w:b/>
        <w:i/>
      </w:rPr>
    </w:pPr>
    <w:r w:rsidRPr="001348B3">
      <w:rPr>
        <w:b/>
        <w:i/>
        <w:noProof/>
      </w:rPr>
      <w:t>Please attach sample syllabus for proposed course.</w:t>
    </w:r>
  </w:p>
  <w:p w14:paraId="316DF1E2"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3F8B" w14:textId="77777777" w:rsidR="004946BE" w:rsidRDefault="004946BE" w:rsidP="00781A96">
      <w:pPr>
        <w:spacing w:after="0" w:line="240" w:lineRule="auto"/>
      </w:pPr>
      <w:r>
        <w:separator/>
      </w:r>
    </w:p>
  </w:footnote>
  <w:footnote w:type="continuationSeparator" w:id="0">
    <w:p w14:paraId="78DE1A4C" w14:textId="77777777" w:rsidR="004946BE" w:rsidRDefault="004946BE"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F1D9"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316DF1DA" w14:textId="77777777" w:rsidR="00863E43" w:rsidRPr="003F598E" w:rsidRDefault="00863E43" w:rsidP="00863E43">
    <w:pPr>
      <w:tabs>
        <w:tab w:val="center" w:pos="5040"/>
        <w:tab w:val="right" w:pos="10800"/>
      </w:tabs>
      <w:spacing w:after="0" w:line="240" w:lineRule="auto"/>
      <w:jc w:val="center"/>
      <w:rPr>
        <w:rFonts w:ascii="Arial" w:hAnsi="Arial" w:cs="Arial"/>
        <w:b/>
      </w:rPr>
    </w:pPr>
    <w:r>
      <w:rPr>
        <w:rFonts w:ascii="Arial" w:hAnsi="Arial" w:cs="Arial"/>
        <w:b/>
      </w:rPr>
      <w:t>American History Component Area</w:t>
    </w:r>
  </w:p>
  <w:p w14:paraId="316DF1DB"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316DF1DC"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F1DD"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316DF1DE" w14:textId="77777777" w:rsidR="007E4360" w:rsidRPr="003F598E" w:rsidRDefault="00863E43" w:rsidP="007E4360">
    <w:pPr>
      <w:tabs>
        <w:tab w:val="center" w:pos="5040"/>
        <w:tab w:val="right" w:pos="10800"/>
      </w:tabs>
      <w:spacing w:after="0" w:line="240" w:lineRule="auto"/>
      <w:jc w:val="center"/>
      <w:rPr>
        <w:rFonts w:ascii="Arial" w:hAnsi="Arial" w:cs="Arial"/>
        <w:b/>
      </w:rPr>
    </w:pPr>
    <w:r>
      <w:rPr>
        <w:rFonts w:ascii="Arial" w:hAnsi="Arial" w:cs="Arial"/>
        <w:b/>
      </w:rPr>
      <w:t>American History</w:t>
    </w:r>
    <w:r w:rsidR="007E4360">
      <w:rPr>
        <w:rFonts w:ascii="Arial" w:hAnsi="Arial" w:cs="Arial"/>
        <w:b/>
      </w:rPr>
      <w:t xml:space="preserve"> Component Area</w:t>
    </w:r>
  </w:p>
  <w:p w14:paraId="316DF1DF"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316DF1E0"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54DDB"/>
    <w:rsid w:val="000808EF"/>
    <w:rsid w:val="00097A8F"/>
    <w:rsid w:val="000A1D09"/>
    <w:rsid w:val="000E0736"/>
    <w:rsid w:val="000E54D2"/>
    <w:rsid w:val="000F4877"/>
    <w:rsid w:val="001136A9"/>
    <w:rsid w:val="001348B3"/>
    <w:rsid w:val="001452BD"/>
    <w:rsid w:val="001C3E81"/>
    <w:rsid w:val="001D55D0"/>
    <w:rsid w:val="001E39B3"/>
    <w:rsid w:val="00212BE6"/>
    <w:rsid w:val="00221351"/>
    <w:rsid w:val="00245060"/>
    <w:rsid w:val="00256B24"/>
    <w:rsid w:val="0026260B"/>
    <w:rsid w:val="00276D32"/>
    <w:rsid w:val="00284C5E"/>
    <w:rsid w:val="002D0AEA"/>
    <w:rsid w:val="002D6B70"/>
    <w:rsid w:val="002E5894"/>
    <w:rsid w:val="0031171D"/>
    <w:rsid w:val="003172DB"/>
    <w:rsid w:val="00362F6C"/>
    <w:rsid w:val="003C03B2"/>
    <w:rsid w:val="003F598E"/>
    <w:rsid w:val="00416621"/>
    <w:rsid w:val="0043209C"/>
    <w:rsid w:val="00465849"/>
    <w:rsid w:val="00484392"/>
    <w:rsid w:val="00492C08"/>
    <w:rsid w:val="004946BE"/>
    <w:rsid w:val="004A34C2"/>
    <w:rsid w:val="004C1A17"/>
    <w:rsid w:val="004E7BFD"/>
    <w:rsid w:val="004F05CC"/>
    <w:rsid w:val="004F501E"/>
    <w:rsid w:val="004F6615"/>
    <w:rsid w:val="00510952"/>
    <w:rsid w:val="00510DC2"/>
    <w:rsid w:val="00513C64"/>
    <w:rsid w:val="00522EDE"/>
    <w:rsid w:val="00532D2D"/>
    <w:rsid w:val="005337B1"/>
    <w:rsid w:val="00537A59"/>
    <w:rsid w:val="00547695"/>
    <w:rsid w:val="005922F2"/>
    <w:rsid w:val="0062094F"/>
    <w:rsid w:val="006626C0"/>
    <w:rsid w:val="00691CE9"/>
    <w:rsid w:val="006A53D7"/>
    <w:rsid w:val="006E018F"/>
    <w:rsid w:val="007107F5"/>
    <w:rsid w:val="007339FB"/>
    <w:rsid w:val="00747734"/>
    <w:rsid w:val="00751DB1"/>
    <w:rsid w:val="00755BDC"/>
    <w:rsid w:val="00767DC6"/>
    <w:rsid w:val="00781A96"/>
    <w:rsid w:val="0079634F"/>
    <w:rsid w:val="007E4360"/>
    <w:rsid w:val="007F7BB2"/>
    <w:rsid w:val="00815433"/>
    <w:rsid w:val="00826D4E"/>
    <w:rsid w:val="0083683B"/>
    <w:rsid w:val="00863E43"/>
    <w:rsid w:val="00884BD4"/>
    <w:rsid w:val="00886ED3"/>
    <w:rsid w:val="00890CB0"/>
    <w:rsid w:val="008A44D7"/>
    <w:rsid w:val="008A4D7B"/>
    <w:rsid w:val="008C09C5"/>
    <w:rsid w:val="008D0F31"/>
    <w:rsid w:val="00911F06"/>
    <w:rsid w:val="00914FD8"/>
    <w:rsid w:val="00951B44"/>
    <w:rsid w:val="00954EE4"/>
    <w:rsid w:val="009E1634"/>
    <w:rsid w:val="009F51BB"/>
    <w:rsid w:val="00A30309"/>
    <w:rsid w:val="00A4363F"/>
    <w:rsid w:val="00A44D28"/>
    <w:rsid w:val="00A50805"/>
    <w:rsid w:val="00A66B45"/>
    <w:rsid w:val="00A824C9"/>
    <w:rsid w:val="00A90BD5"/>
    <w:rsid w:val="00AB207F"/>
    <w:rsid w:val="00AB72B1"/>
    <w:rsid w:val="00AD023D"/>
    <w:rsid w:val="00AD0AAE"/>
    <w:rsid w:val="00AF0E37"/>
    <w:rsid w:val="00AF52ED"/>
    <w:rsid w:val="00B119B2"/>
    <w:rsid w:val="00B26BBF"/>
    <w:rsid w:val="00B31289"/>
    <w:rsid w:val="00B52F74"/>
    <w:rsid w:val="00B803BD"/>
    <w:rsid w:val="00B837E5"/>
    <w:rsid w:val="00BD5E2E"/>
    <w:rsid w:val="00BE1F8B"/>
    <w:rsid w:val="00BE6873"/>
    <w:rsid w:val="00C00FA0"/>
    <w:rsid w:val="00C61280"/>
    <w:rsid w:val="00C84737"/>
    <w:rsid w:val="00CB102F"/>
    <w:rsid w:val="00CB1353"/>
    <w:rsid w:val="00CF0F5D"/>
    <w:rsid w:val="00D0518F"/>
    <w:rsid w:val="00D31CDA"/>
    <w:rsid w:val="00D9331C"/>
    <w:rsid w:val="00DD1549"/>
    <w:rsid w:val="00DF2F60"/>
    <w:rsid w:val="00E37978"/>
    <w:rsid w:val="00E47FE0"/>
    <w:rsid w:val="00E754E0"/>
    <w:rsid w:val="00E82BDE"/>
    <w:rsid w:val="00E91CF1"/>
    <w:rsid w:val="00E9296E"/>
    <w:rsid w:val="00EA21CE"/>
    <w:rsid w:val="00F00FE7"/>
    <w:rsid w:val="00F55BF0"/>
    <w:rsid w:val="00F656DB"/>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FE20-471D-4172-A903-0B136432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2013-04-30T19:56:00Z</cp:lastPrinted>
  <dcterms:created xsi:type="dcterms:W3CDTF">2013-08-16T18:59:00Z</dcterms:created>
  <dcterms:modified xsi:type="dcterms:W3CDTF">2013-08-16T18:59:00Z</dcterms:modified>
</cp:coreProperties>
</file>